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4184D" w14:textId="6F7BC0B7" w:rsidR="003812BB" w:rsidRPr="009D0B2A" w:rsidRDefault="003812BB" w:rsidP="003812BB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DF3F7F" w:rsidRPr="00DF3F7F">
        <w:rPr>
          <w:rFonts w:ascii="Arial" w:hAnsi="Arial" w:cs="Arial"/>
          <w:b/>
          <w:noProof/>
          <w:sz w:val="24"/>
          <w:szCs w:val="24"/>
        </w:rPr>
        <w:t>Meeting #9</w:t>
      </w:r>
      <w:r w:rsidR="00E1138C">
        <w:rPr>
          <w:rFonts w:ascii="Arial" w:hAnsi="Arial" w:cs="Arial"/>
          <w:b/>
          <w:noProof/>
          <w:sz w:val="24"/>
          <w:szCs w:val="24"/>
        </w:rPr>
        <w:t>9</w:t>
      </w:r>
      <w:r w:rsidR="00EE4670">
        <w:rPr>
          <w:rFonts w:ascii="Arial" w:hAnsi="Arial" w:cs="Arial"/>
          <w:b/>
          <w:noProof/>
          <w:sz w:val="24"/>
          <w:szCs w:val="24"/>
        </w:rPr>
        <w:t>-</w:t>
      </w:r>
      <w:r w:rsidR="00DF3F7F" w:rsidRPr="00DF3F7F">
        <w:rPr>
          <w:rFonts w:ascii="Arial" w:hAnsi="Arial" w:cs="Arial"/>
          <w:b/>
          <w:noProof/>
          <w:sz w:val="24"/>
          <w:szCs w:val="24"/>
        </w:rPr>
        <w:t>e</w:t>
      </w:r>
      <w:r w:rsidRPr="003347D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9D0B2A">
        <w:rPr>
          <w:b/>
          <w:sz w:val="24"/>
          <w:szCs w:val="24"/>
        </w:rPr>
        <w:t>R4-</w:t>
      </w:r>
      <w:r w:rsidR="008C779D" w:rsidRPr="008C779D">
        <w:rPr>
          <w:b/>
          <w:sz w:val="24"/>
          <w:szCs w:val="24"/>
        </w:rPr>
        <w:t>2111516</w:t>
      </w:r>
    </w:p>
    <w:p w14:paraId="67F5325D" w14:textId="2D134120" w:rsidR="003812BB" w:rsidRPr="003347D7" w:rsidRDefault="00F60F4E" w:rsidP="003812BB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Online</w:t>
      </w:r>
      <w:r w:rsidR="003812BB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 w:rsidR="00C6302F" w:rsidRPr="00C6302F">
        <w:rPr>
          <w:rFonts w:eastAsia="SimSun"/>
          <w:i w:val="0"/>
          <w:noProof w:val="0"/>
          <w:sz w:val="24"/>
          <w:szCs w:val="24"/>
          <w:lang w:eastAsia="zh-CN"/>
        </w:rPr>
        <w:t xml:space="preserve">19 – 27 </w:t>
      </w:r>
      <w:proofErr w:type="gramStart"/>
      <w:r w:rsidR="00C6302F" w:rsidRPr="00C6302F">
        <w:rPr>
          <w:rFonts w:eastAsia="SimSun"/>
          <w:i w:val="0"/>
          <w:noProof w:val="0"/>
          <w:sz w:val="24"/>
          <w:szCs w:val="24"/>
          <w:lang w:eastAsia="zh-CN"/>
        </w:rPr>
        <w:t>May</w:t>
      </w:r>
      <w:r w:rsidR="003812BB" w:rsidRPr="003347D7">
        <w:rPr>
          <w:i w:val="0"/>
          <w:noProof w:val="0"/>
          <w:sz w:val="24"/>
          <w:szCs w:val="24"/>
          <w:lang w:eastAsia="ja-JP"/>
        </w:rPr>
        <w:t>,</w:t>
      </w:r>
      <w:proofErr w:type="gramEnd"/>
      <w:r w:rsidR="003812BB" w:rsidRPr="003347D7">
        <w:rPr>
          <w:i w:val="0"/>
          <w:noProof w:val="0"/>
          <w:sz w:val="24"/>
          <w:szCs w:val="24"/>
          <w:lang w:eastAsia="ja-JP"/>
        </w:rPr>
        <w:t xml:space="preserve"> 20</w:t>
      </w:r>
      <w:r w:rsidR="00A011E2">
        <w:rPr>
          <w:i w:val="0"/>
          <w:noProof w:val="0"/>
          <w:sz w:val="24"/>
          <w:szCs w:val="24"/>
          <w:lang w:eastAsia="ja-JP"/>
        </w:rPr>
        <w:t>21</w:t>
      </w:r>
    </w:p>
    <w:p w14:paraId="449A054F" w14:textId="77777777" w:rsidR="003812BB" w:rsidRPr="003347D7" w:rsidRDefault="003812BB" w:rsidP="003812BB">
      <w:pPr>
        <w:pStyle w:val="Footer"/>
        <w:jc w:val="both"/>
        <w:rPr>
          <w:noProof w:val="0"/>
          <w:sz w:val="24"/>
          <w:szCs w:val="24"/>
        </w:rPr>
      </w:pPr>
    </w:p>
    <w:p w14:paraId="63CA7446" w14:textId="06ABAA22" w:rsidR="003812BB" w:rsidRPr="003347D7" w:rsidRDefault="003812BB" w:rsidP="003812BB">
      <w:pPr>
        <w:tabs>
          <w:tab w:val="left" w:pos="1980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>Agenda item:</w:t>
      </w:r>
      <w:r w:rsidRPr="003347D7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="000F4DF9">
        <w:rPr>
          <w:rFonts w:ascii="Arial" w:hAnsi="Arial"/>
          <w:sz w:val="24"/>
          <w:szCs w:val="24"/>
        </w:rPr>
        <w:t>6</w:t>
      </w:r>
      <w:r>
        <w:rPr>
          <w:rFonts w:ascii="Arial" w:hAnsi="Arial"/>
          <w:sz w:val="24"/>
          <w:szCs w:val="24"/>
        </w:rPr>
        <w:t>.1.</w:t>
      </w:r>
      <w:r w:rsidR="000F4DF9">
        <w:rPr>
          <w:rFonts w:ascii="Arial" w:hAnsi="Arial"/>
          <w:sz w:val="24"/>
          <w:szCs w:val="24"/>
        </w:rPr>
        <w:t>6</w:t>
      </w:r>
      <w:r>
        <w:rPr>
          <w:rFonts w:ascii="Arial" w:hAnsi="Arial"/>
          <w:sz w:val="24"/>
          <w:szCs w:val="24"/>
        </w:rPr>
        <w:t>.</w:t>
      </w:r>
      <w:r w:rsidR="000F4DF9">
        <w:rPr>
          <w:rFonts w:ascii="Arial" w:hAnsi="Arial"/>
          <w:sz w:val="24"/>
          <w:szCs w:val="24"/>
        </w:rPr>
        <w:t>3</w:t>
      </w:r>
    </w:p>
    <w:p w14:paraId="68DB93B1" w14:textId="77777777" w:rsidR="003812BB" w:rsidRPr="003347D7" w:rsidRDefault="003812BB" w:rsidP="003812BB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3347D7">
        <w:rPr>
          <w:rFonts w:ascii="Arial" w:hAnsi="Arial"/>
          <w:b/>
          <w:sz w:val="24"/>
          <w:szCs w:val="24"/>
        </w:rPr>
        <w:t xml:space="preserve">Source: </w:t>
      </w:r>
      <w:r w:rsidRPr="003347D7">
        <w:rPr>
          <w:rFonts w:ascii="Arial" w:hAnsi="Arial"/>
          <w:b/>
          <w:sz w:val="24"/>
          <w:szCs w:val="24"/>
        </w:rPr>
        <w:tab/>
      </w:r>
      <w:r w:rsidRPr="003347D7">
        <w:rPr>
          <w:rFonts w:ascii="Arial" w:hAnsi="Arial"/>
          <w:sz w:val="24"/>
          <w:szCs w:val="24"/>
        </w:rPr>
        <w:t>Qualcomm Incorporated</w:t>
      </w:r>
    </w:p>
    <w:p w14:paraId="4ABDED94" w14:textId="4CBB66B7" w:rsidR="003812BB" w:rsidRPr="003347D7" w:rsidRDefault="003812BB" w:rsidP="003812BB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3347D7">
        <w:rPr>
          <w:rFonts w:ascii="Arial" w:hAnsi="Arial"/>
          <w:b/>
          <w:sz w:val="24"/>
          <w:szCs w:val="24"/>
        </w:rPr>
        <w:t>Title:</w:t>
      </w:r>
      <w:r w:rsidRPr="003347D7">
        <w:rPr>
          <w:rFonts w:ascii="Arial" w:hAnsi="Arial"/>
          <w:sz w:val="24"/>
          <w:szCs w:val="24"/>
        </w:rPr>
        <w:t xml:space="preserve"> </w:t>
      </w:r>
      <w:r w:rsidRPr="003347D7">
        <w:rPr>
          <w:rFonts w:ascii="Arial" w:hAnsi="Arial"/>
          <w:sz w:val="24"/>
          <w:szCs w:val="24"/>
        </w:rPr>
        <w:tab/>
      </w:r>
      <w:r w:rsidR="00897C23">
        <w:rPr>
          <w:rFonts w:ascii="Arial" w:hAnsi="Arial"/>
          <w:sz w:val="24"/>
          <w:szCs w:val="24"/>
        </w:rPr>
        <w:t xml:space="preserve">Remaining issues on </w:t>
      </w:r>
      <w:r w:rsidR="00DB1F7B">
        <w:rPr>
          <w:rFonts w:ascii="Arial" w:hAnsi="Arial"/>
          <w:sz w:val="24"/>
          <w:szCs w:val="24"/>
        </w:rPr>
        <w:t>RRM performance requirements</w:t>
      </w:r>
    </w:p>
    <w:p w14:paraId="73501F67" w14:textId="77777777" w:rsidR="003812BB" w:rsidRPr="003347D7" w:rsidRDefault="003812BB" w:rsidP="003812BB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/>
        </w:rPr>
      </w:pPr>
      <w:r w:rsidRPr="003347D7">
        <w:rPr>
          <w:rFonts w:ascii="Arial" w:hAnsi="Arial"/>
          <w:b/>
          <w:sz w:val="24"/>
          <w:szCs w:val="24"/>
          <w:lang w:val="en-US"/>
        </w:rPr>
        <w:t>Document for:</w:t>
      </w:r>
      <w:r w:rsidRPr="003347D7">
        <w:rPr>
          <w:rFonts w:ascii="Arial" w:hAnsi="Arial"/>
          <w:sz w:val="24"/>
          <w:szCs w:val="24"/>
          <w:lang w:val="en-US"/>
        </w:rPr>
        <w:tab/>
        <w:t>Discussion</w:t>
      </w:r>
    </w:p>
    <w:p w14:paraId="63D1AE0C" w14:textId="62B97A36" w:rsidR="003812BB" w:rsidRDefault="003812BB" w:rsidP="003812BB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4BB858F" w14:textId="645993B3" w:rsidR="005E47F1" w:rsidRPr="00977A44" w:rsidRDefault="0037152D" w:rsidP="005E47F1">
      <w:pPr>
        <w:rPr>
          <w:lang w:val="en-US"/>
        </w:rPr>
      </w:pPr>
      <w:r>
        <w:rPr>
          <w:lang w:val="en-US"/>
        </w:rPr>
        <w:t xml:space="preserve">During the last RAN4 meeting various </w:t>
      </w:r>
      <w:r w:rsidR="008A2069">
        <w:rPr>
          <w:lang w:val="en-US"/>
        </w:rPr>
        <w:t xml:space="preserve">NR-U performance related </w:t>
      </w:r>
      <w:r>
        <w:rPr>
          <w:lang w:val="en-US"/>
        </w:rPr>
        <w:t xml:space="preserve">issues </w:t>
      </w:r>
      <w:r w:rsidR="00C654F9">
        <w:rPr>
          <w:lang w:val="en-US"/>
        </w:rPr>
        <w:t xml:space="preserve">– SI reading delay, </w:t>
      </w:r>
      <w:r>
        <w:rPr>
          <w:lang w:val="en-US"/>
        </w:rPr>
        <w:t>CCA models</w:t>
      </w:r>
      <w:r w:rsidR="00C654F9">
        <w:rPr>
          <w:lang w:val="en-US"/>
        </w:rPr>
        <w:t xml:space="preserve">, </w:t>
      </w:r>
      <w:r>
        <w:rPr>
          <w:lang w:val="en-US"/>
        </w:rPr>
        <w:t xml:space="preserve">general performance </w:t>
      </w:r>
      <w:r w:rsidR="00A7375D">
        <w:rPr>
          <w:lang w:val="en-US"/>
        </w:rPr>
        <w:t xml:space="preserve">aspects, etc. were discussed. </w:t>
      </w:r>
      <w:r w:rsidR="00BA7AA0">
        <w:rPr>
          <w:lang w:val="en-US"/>
        </w:rPr>
        <w:t>Detailed agreements related to the core and performance</w:t>
      </w:r>
      <w:r w:rsidR="00A35AFD">
        <w:rPr>
          <w:lang w:val="en-US"/>
        </w:rPr>
        <w:t xml:space="preserve"> issues could be found in </w:t>
      </w:r>
      <w:r w:rsidR="009357E0">
        <w:rPr>
          <w:lang w:val="en-US"/>
        </w:rPr>
        <w:t>the WFs</w:t>
      </w:r>
      <w:r w:rsidR="009F0D38">
        <w:rPr>
          <w:lang w:val="en-US"/>
        </w:rPr>
        <w:t xml:space="preserve"> </w:t>
      </w:r>
      <w:r w:rsidR="009357E0">
        <w:rPr>
          <w:lang w:val="en-US"/>
        </w:rPr>
        <w:t>[1][2][3].</w:t>
      </w:r>
      <w:r w:rsidR="00BA7AA0">
        <w:rPr>
          <w:lang w:val="en-US"/>
        </w:rPr>
        <w:t xml:space="preserve"> </w:t>
      </w:r>
      <w:r w:rsidR="00A7375D">
        <w:rPr>
          <w:lang w:val="en-US"/>
        </w:rPr>
        <w:t>In this paper we provide our views on some of the open items</w:t>
      </w:r>
      <w:r w:rsidR="009357E0">
        <w:rPr>
          <w:lang w:val="en-US"/>
        </w:rPr>
        <w:t xml:space="preserve"> related to RRM performance requirements.</w:t>
      </w:r>
    </w:p>
    <w:p w14:paraId="1F38B320" w14:textId="3B9733DA" w:rsidR="003812BB" w:rsidRDefault="003812BB">
      <w:pPr>
        <w:pStyle w:val="Heading1"/>
      </w:pPr>
      <w:r>
        <w:t xml:space="preserve">SI </w:t>
      </w:r>
      <w:r w:rsidR="003B02D7">
        <w:t>Reading</w:t>
      </w:r>
      <w:r>
        <w:t xml:space="preserve"> </w:t>
      </w:r>
      <w:r w:rsidR="002938B9">
        <w:t>time in NR-U test cases</w:t>
      </w:r>
      <w:r>
        <w:t xml:space="preserve"> </w:t>
      </w:r>
    </w:p>
    <w:p w14:paraId="3D37844D" w14:textId="1019C68B" w:rsidR="0017755B" w:rsidRDefault="005F2C34" w:rsidP="0017755B">
      <w:pPr>
        <w:rPr>
          <w:lang w:val="en-US"/>
        </w:rPr>
      </w:pPr>
      <w:r w:rsidRPr="00081B1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834CDCD" wp14:editId="54701644">
                <wp:simplePos x="0" y="0"/>
                <wp:positionH relativeFrom="margin">
                  <wp:align>right</wp:align>
                </wp:positionH>
                <wp:positionV relativeFrom="paragraph">
                  <wp:posOffset>836930</wp:posOffset>
                </wp:positionV>
                <wp:extent cx="6096000" cy="977900"/>
                <wp:effectExtent l="0" t="0" r="19050" b="127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38803" w14:textId="77777777" w:rsidR="003D3301" w:rsidRPr="00241942" w:rsidRDefault="003D3301" w:rsidP="003D330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41942">
                              <w:rPr>
                                <w:b/>
                                <w:u w:val="single"/>
                                <w:lang w:eastAsia="ko-KR"/>
                              </w:rPr>
                              <w:t>SI decoding time</w:t>
                            </w:r>
                          </w:p>
                          <w:p w14:paraId="6AB57EE7" w14:textId="77777777" w:rsidR="003D3301" w:rsidRDefault="003D3301" w:rsidP="003D3301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following options have been discussed during the meeting:</w:t>
                            </w:r>
                          </w:p>
                          <w:p w14:paraId="4FD25D60" w14:textId="77777777" w:rsidR="003D3301" w:rsidRPr="001872E7" w:rsidRDefault="003D3301" w:rsidP="003D3301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lang w:eastAsia="ko-KR"/>
                              </w:rPr>
                            </w:pPr>
                            <w:r>
                              <w:t xml:space="preserve">Proposal 1: SI decoding time, </w:t>
                            </w:r>
                            <w:proofErr w:type="gramStart"/>
                            <w:r>
                              <w:t>T</w:t>
                            </w:r>
                            <w:r w:rsidRPr="00701362">
                              <w:rPr>
                                <w:vertAlign w:val="subscript"/>
                              </w:rPr>
                              <w:t>SI,CCA</w:t>
                            </w:r>
                            <w:proofErr w:type="gramEnd"/>
                            <w:r>
                              <w:t>, is kept at 1280ms during RRC re-establishment and RRC release with re-direction in NR-U networks</w:t>
                            </w:r>
                          </w:p>
                          <w:p w14:paraId="54551692" w14:textId="77777777" w:rsidR="003D3301" w:rsidRDefault="003D3301" w:rsidP="003D33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4CD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65.9pt;width:480pt;height:77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">
                <v:textbox>
                  <w:txbxContent>
                    <w:p w14:paraId="05F38803" w14:textId="77777777" w:rsidR="003D3301" w:rsidRPr="00241942" w:rsidRDefault="003D3301" w:rsidP="003D330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41942">
                        <w:rPr>
                          <w:b/>
                          <w:u w:val="single"/>
                          <w:lang w:eastAsia="ko-KR"/>
                        </w:rPr>
                        <w:t>SI decoding time</w:t>
                      </w:r>
                    </w:p>
                    <w:p w14:paraId="6AB57EE7" w14:textId="77777777" w:rsidR="003D3301" w:rsidRDefault="003D3301" w:rsidP="003D3301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following options have been discussed during the meeting:</w:t>
                      </w:r>
                    </w:p>
                    <w:p w14:paraId="4FD25D60" w14:textId="77777777" w:rsidR="003D3301" w:rsidRPr="001872E7" w:rsidRDefault="003D3301" w:rsidP="003D3301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lang w:eastAsia="ko-KR"/>
                        </w:rPr>
                      </w:pPr>
                      <w:r>
                        <w:t xml:space="preserve">Proposal 1: SI decoding time, </w:t>
                      </w:r>
                      <w:proofErr w:type="gramStart"/>
                      <w:r>
                        <w:t>T</w:t>
                      </w:r>
                      <w:r w:rsidRPr="00701362">
                        <w:rPr>
                          <w:vertAlign w:val="subscript"/>
                        </w:rPr>
                        <w:t>SI,CCA</w:t>
                      </w:r>
                      <w:proofErr w:type="gramEnd"/>
                      <w:r>
                        <w:t>, is kept at 1280ms during RRC re-establishment and RRC release with re-direction in NR-U networks</w:t>
                      </w:r>
                    </w:p>
                    <w:p w14:paraId="54551692" w14:textId="77777777" w:rsidR="003D3301" w:rsidRDefault="003D3301" w:rsidP="003D3301"/>
                  </w:txbxContent>
                </v:textbox>
                <w10:wrap type="square" anchorx="margin"/>
              </v:shape>
            </w:pict>
          </mc:Fallback>
        </mc:AlternateContent>
      </w:r>
      <w:r w:rsidR="002938B9">
        <w:t xml:space="preserve">The topic on SI reading </w:t>
      </w:r>
      <w:r w:rsidR="00A5390F">
        <w:t>delay</w:t>
      </w:r>
      <w:r w:rsidR="003D3301">
        <w:t>,</w:t>
      </w:r>
      <w:r w:rsidR="002938B9">
        <w:t xml:space="preserve"> </w:t>
      </w:r>
      <w:r w:rsidR="003D3301">
        <w:t xml:space="preserve">under RRC Connection mobility control requirements, </w:t>
      </w:r>
      <w:r w:rsidR="002938B9">
        <w:t>was further discussed in the last meeting and it was decided</w:t>
      </w:r>
      <w:r w:rsidR="00A22CA4">
        <w:t xml:space="preserve"> to treat the </w:t>
      </w:r>
      <w:r w:rsidR="00A5390F">
        <w:t xml:space="preserve">specify the SI reading delay in NR-U test cases [1] </w:t>
      </w:r>
      <w:r w:rsidR="00A22CA4">
        <w:t>and no core requirements need to be specified</w:t>
      </w:r>
      <w:r w:rsidR="003D3301">
        <w:t>.</w:t>
      </w:r>
      <w:r w:rsidR="00A5390F">
        <w:t xml:space="preserve"> </w:t>
      </w:r>
      <w:r w:rsidR="0017755B">
        <w:rPr>
          <w:lang w:val="en-US"/>
        </w:rPr>
        <w:t xml:space="preserve">We presented our views on this topic </w:t>
      </w:r>
      <w:r w:rsidR="003A297F">
        <w:rPr>
          <w:lang w:val="en-US"/>
        </w:rPr>
        <w:t>in [</w:t>
      </w:r>
      <w:r w:rsidR="00487D15">
        <w:rPr>
          <w:lang w:val="en-US"/>
        </w:rPr>
        <w:t>4</w:t>
      </w:r>
      <w:r w:rsidR="003A297F">
        <w:rPr>
          <w:lang w:val="en-US"/>
        </w:rPr>
        <w:t xml:space="preserve">] </w:t>
      </w:r>
      <w:r w:rsidR="0017755B">
        <w:rPr>
          <w:lang w:val="en-US"/>
        </w:rPr>
        <w:t>du</w:t>
      </w:r>
      <w:r w:rsidR="003A297F">
        <w:rPr>
          <w:lang w:val="en-US"/>
        </w:rPr>
        <w:t>ring the last meeting</w:t>
      </w:r>
      <w:r w:rsidR="0017755B">
        <w:rPr>
          <w:lang w:val="en-US"/>
        </w:rPr>
        <w:t xml:space="preserve"> and the following option was captured in the </w:t>
      </w:r>
      <w:proofErr w:type="gramStart"/>
      <w:r w:rsidR="0017755B">
        <w:rPr>
          <w:lang w:val="en-US"/>
        </w:rPr>
        <w:t>WF[</w:t>
      </w:r>
      <w:proofErr w:type="gramEnd"/>
      <w:r w:rsidR="00487D15">
        <w:rPr>
          <w:lang w:val="en-US"/>
        </w:rPr>
        <w:t>2</w:t>
      </w:r>
      <w:r w:rsidR="0017755B">
        <w:rPr>
          <w:lang w:val="en-US"/>
        </w:rPr>
        <w:t>]</w:t>
      </w:r>
    </w:p>
    <w:p w14:paraId="4A3278B4" w14:textId="23C7D014" w:rsidR="003D3301" w:rsidRDefault="003D3301" w:rsidP="007B219D"/>
    <w:p w14:paraId="4CE75027" w14:textId="570A8BC6" w:rsidR="003A297F" w:rsidRDefault="00F37311" w:rsidP="007B219D">
      <w:r>
        <w:t xml:space="preserve">Since there was no major disagreement </w:t>
      </w:r>
      <w:r w:rsidR="00D05CE7">
        <w:t xml:space="preserve">with our proposal, we would like to re-iterate our stand and </w:t>
      </w:r>
      <w:r w:rsidR="00FE232E">
        <w:t xml:space="preserve">support proposal 1 citing the same arguments as mentioned in our document </w:t>
      </w:r>
      <w:r w:rsidR="00D05CE7">
        <w:t xml:space="preserve">[] </w:t>
      </w:r>
      <w:r w:rsidR="00FE232E">
        <w:t>from the last meeting</w:t>
      </w:r>
      <w:r w:rsidR="00D05CE7">
        <w:t>.</w:t>
      </w:r>
    </w:p>
    <w:p w14:paraId="45483422" w14:textId="2978ABFD" w:rsidR="00B06DF6" w:rsidRDefault="00B06DF6" w:rsidP="00B06DF6">
      <w:pPr>
        <w:rPr>
          <w:b/>
        </w:rPr>
      </w:pPr>
      <w:r w:rsidRPr="003E1521">
        <w:rPr>
          <w:b/>
        </w:rPr>
        <w:t>Proposal 1: SI decoding time</w:t>
      </w:r>
      <w:r>
        <w:rPr>
          <w:b/>
        </w:rPr>
        <w:t xml:space="preserve">, </w:t>
      </w:r>
      <w:proofErr w:type="gramStart"/>
      <w:r>
        <w:rPr>
          <w:b/>
        </w:rPr>
        <w:t>T</w:t>
      </w:r>
      <w:r w:rsidRPr="008F0037">
        <w:rPr>
          <w:b/>
          <w:vertAlign w:val="subscript"/>
        </w:rPr>
        <w:t>SI,CCA</w:t>
      </w:r>
      <w:proofErr w:type="gramEnd"/>
      <w:r>
        <w:rPr>
          <w:b/>
          <w:vertAlign w:val="subscript"/>
        </w:rPr>
        <w:t>,</w:t>
      </w:r>
      <w:r w:rsidRPr="003E1521">
        <w:rPr>
          <w:b/>
        </w:rPr>
        <w:t xml:space="preserve"> is kept at 1280ms </w:t>
      </w:r>
      <w:r w:rsidR="00C00D03">
        <w:rPr>
          <w:b/>
        </w:rPr>
        <w:t>in</w:t>
      </w:r>
      <w:r w:rsidRPr="003E1521">
        <w:rPr>
          <w:b/>
        </w:rPr>
        <w:t xml:space="preserve"> </w:t>
      </w:r>
      <w:r w:rsidR="000220C0">
        <w:rPr>
          <w:b/>
        </w:rPr>
        <w:t>NR-U</w:t>
      </w:r>
      <w:r>
        <w:rPr>
          <w:b/>
        </w:rPr>
        <w:t xml:space="preserve"> test cases</w:t>
      </w:r>
    </w:p>
    <w:p w14:paraId="779A5A9A" w14:textId="0D28E3FF" w:rsidR="005B371D" w:rsidRDefault="005D54A6" w:rsidP="00B06DF6">
      <w:pPr>
        <w:rPr>
          <w:b/>
        </w:rPr>
      </w:pPr>
      <w:r>
        <w:rPr>
          <w:b/>
        </w:rPr>
        <w:t xml:space="preserve">Proposal 2: </w:t>
      </w:r>
      <w:r w:rsidR="00D0009E">
        <w:rPr>
          <w:b/>
        </w:rPr>
        <w:t>If proposal 1 is accepted, r</w:t>
      </w:r>
      <w:r>
        <w:rPr>
          <w:b/>
        </w:rPr>
        <w:t xml:space="preserve">emove the following </w:t>
      </w:r>
      <w:r w:rsidR="0080065C">
        <w:rPr>
          <w:b/>
        </w:rPr>
        <w:t xml:space="preserve">editor’s note from section </w:t>
      </w:r>
      <w:r w:rsidR="00E81EF7">
        <w:rPr>
          <w:b/>
        </w:rPr>
        <w:t>6.2.</w:t>
      </w:r>
      <w:r w:rsidR="00161054">
        <w:rPr>
          <w:b/>
        </w:rPr>
        <w:t>1A.</w:t>
      </w:r>
      <w:r w:rsidR="005B371D">
        <w:rPr>
          <w:b/>
        </w:rPr>
        <w:t>2.1</w:t>
      </w:r>
      <w:r w:rsidR="00D0009E">
        <w:rPr>
          <w:b/>
        </w:rPr>
        <w:t xml:space="preserve"> of TS 38.133</w:t>
      </w:r>
    </w:p>
    <w:p w14:paraId="672ED093" w14:textId="04FE7995" w:rsidR="00497215" w:rsidRDefault="00497215" w:rsidP="00497215">
      <w:pPr>
        <w:overflowPunct w:val="0"/>
        <w:autoSpaceDE w:val="0"/>
        <w:autoSpaceDN w:val="0"/>
        <w:adjustRightInd w:val="0"/>
        <w:ind w:left="720"/>
        <w:textAlignment w:val="baseline"/>
        <w:rPr>
          <w:rFonts w:cs="v4.2.0"/>
          <w:b/>
          <w:bCs/>
          <w:i/>
        </w:rPr>
      </w:pPr>
      <w:r w:rsidRPr="00497215">
        <w:rPr>
          <w:rFonts w:cs="v4.2.0"/>
          <w:b/>
          <w:bCs/>
          <w:i/>
        </w:rPr>
        <w:t xml:space="preserve">Editor’s note: The actual value for </w:t>
      </w:r>
      <w:r w:rsidRPr="00497215">
        <w:rPr>
          <w:b/>
          <w:bCs/>
          <w:i/>
          <w:iCs/>
          <w:lang w:eastAsia="zh-CN"/>
        </w:rPr>
        <w:t>T</w:t>
      </w:r>
      <w:r w:rsidRPr="00497215">
        <w:rPr>
          <w:b/>
          <w:bCs/>
          <w:i/>
          <w:iCs/>
          <w:vertAlign w:val="subscript"/>
          <w:lang w:eastAsia="zh-CN"/>
        </w:rPr>
        <w:t xml:space="preserve">SI-NR_CCA </w:t>
      </w:r>
      <w:r w:rsidRPr="00497215">
        <w:rPr>
          <w:rFonts w:cs="v4.2.0"/>
          <w:b/>
          <w:bCs/>
          <w:i/>
          <w:iCs/>
        </w:rPr>
        <w:t>is</w:t>
      </w:r>
      <w:r w:rsidRPr="00497215">
        <w:rPr>
          <w:rFonts w:cs="v4.2.0"/>
          <w:b/>
          <w:bCs/>
          <w:i/>
        </w:rPr>
        <w:t xml:space="preserve"> to be discussed in the performance part, considering LBT failures and receiver assumptions, etc.</w:t>
      </w:r>
    </w:p>
    <w:p w14:paraId="318AFE1B" w14:textId="77777777" w:rsidR="00977A44" w:rsidRDefault="00977A44" w:rsidP="00497215">
      <w:pPr>
        <w:overflowPunct w:val="0"/>
        <w:autoSpaceDE w:val="0"/>
        <w:autoSpaceDN w:val="0"/>
        <w:adjustRightInd w:val="0"/>
        <w:ind w:left="720"/>
        <w:textAlignment w:val="baseline"/>
        <w:rPr>
          <w:rFonts w:cs="v4.2.0"/>
          <w:b/>
          <w:bCs/>
          <w:i/>
        </w:rPr>
      </w:pPr>
    </w:p>
    <w:p w14:paraId="25405E29" w14:textId="5CAE9D8B" w:rsidR="00EE629D" w:rsidRDefault="00607D0B" w:rsidP="003812BB">
      <w:pPr>
        <w:pStyle w:val="Heading1"/>
        <w:jc w:val="both"/>
      </w:pPr>
      <w:r>
        <w:t>CCA model</w:t>
      </w:r>
      <w:r w:rsidR="003E4F86">
        <w:t xml:space="preserve">s in RRM </w:t>
      </w:r>
      <w:r w:rsidR="00943A85">
        <w:t>tests</w:t>
      </w:r>
    </w:p>
    <w:p w14:paraId="484E8167" w14:textId="6CC0F5FF" w:rsidR="002C0746" w:rsidRDefault="0043704C" w:rsidP="0043704C">
      <w:pPr>
        <w:rPr>
          <w:lang w:val="en-US"/>
        </w:rPr>
      </w:pPr>
      <w:r>
        <w:rPr>
          <w:lang w:val="en-US"/>
        </w:rPr>
        <w:t>CCA models were further discussed during RAN4#98</w:t>
      </w:r>
      <w:r w:rsidR="006A228E">
        <w:rPr>
          <w:lang w:val="en-US"/>
        </w:rPr>
        <w:t>bis-</w:t>
      </w:r>
      <w:r>
        <w:rPr>
          <w:lang w:val="en-US"/>
        </w:rPr>
        <w:t xml:space="preserve">e where general models for DL and </w:t>
      </w:r>
      <w:r w:rsidR="001E197E">
        <w:rPr>
          <w:lang w:val="en-US"/>
        </w:rPr>
        <w:t xml:space="preserve">UL </w:t>
      </w:r>
      <w:r>
        <w:rPr>
          <w:lang w:val="en-US"/>
        </w:rPr>
        <w:t xml:space="preserve">CCA </w:t>
      </w:r>
      <w:r w:rsidR="001E197E">
        <w:rPr>
          <w:lang w:val="en-US"/>
        </w:rPr>
        <w:t>models were</w:t>
      </w:r>
      <w:r>
        <w:rPr>
          <w:lang w:val="en-US"/>
        </w:rPr>
        <w:t xml:space="preserve"> </w:t>
      </w:r>
      <w:r w:rsidR="006A228E">
        <w:rPr>
          <w:lang w:val="en-US"/>
        </w:rPr>
        <w:t>agreed</w:t>
      </w:r>
      <w:r>
        <w:rPr>
          <w:lang w:val="en-US"/>
        </w:rPr>
        <w:t xml:space="preserve"> and</w:t>
      </w:r>
      <w:r w:rsidR="001E197E">
        <w:rPr>
          <w:lang w:val="en-US"/>
        </w:rPr>
        <w:t xml:space="preserve"> a</w:t>
      </w:r>
      <w:r>
        <w:rPr>
          <w:lang w:val="en-US"/>
        </w:rPr>
        <w:t xml:space="preserve"> few options were identified</w:t>
      </w:r>
      <w:r w:rsidR="001E197E">
        <w:rPr>
          <w:lang w:val="en-US"/>
        </w:rPr>
        <w:t xml:space="preserve"> for </w:t>
      </w:r>
      <w:r w:rsidR="00B31834">
        <w:rPr>
          <w:lang w:val="en-US"/>
        </w:rPr>
        <w:t>CCA success probabilities</w:t>
      </w:r>
      <w:r w:rsidR="00487D15">
        <w:rPr>
          <w:lang w:val="en-US"/>
        </w:rPr>
        <w:t xml:space="preserve"> [3]</w:t>
      </w:r>
      <w:r w:rsidR="002C0746">
        <w:rPr>
          <w:lang w:val="en-US"/>
        </w:rPr>
        <w:t xml:space="preserve"> as listed below:</w:t>
      </w:r>
    </w:p>
    <w:p w14:paraId="6D4A097E" w14:textId="4CF0A13A" w:rsidR="002C0746" w:rsidRDefault="0086639C" w:rsidP="0043704C">
      <w:pPr>
        <w:rPr>
          <w:lang w:val="en-US"/>
        </w:rPr>
      </w:pPr>
      <w:r w:rsidRPr="00081B1A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65FCAC" wp14:editId="7291997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22950" cy="2794000"/>
                <wp:effectExtent l="0" t="0" r="25400" b="254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9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2BD0D" w14:textId="77777777" w:rsidR="0086639C" w:rsidRPr="00E056A9" w:rsidRDefault="0086639C" w:rsidP="0086639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566D1B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CCA DL success probability for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semi-static</w:t>
                            </w:r>
                            <w:r w:rsidRPr="00566D1B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and dynamic </w:t>
                            </w:r>
                            <w:r w:rsidRPr="00566D1B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channel access configurations</w:t>
                            </w:r>
                          </w:p>
                          <w:p w14:paraId="449B7A35" w14:textId="77777777" w:rsidR="0086639C" w:rsidRPr="00F136C0" w:rsidRDefault="0086639C" w:rsidP="0086639C">
                            <w:pP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</w:pPr>
                            <w:r w:rsidRPr="00886371"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Candidate options:</w:t>
                            </w:r>
                          </w:p>
                          <w:p w14:paraId="1BAC1EF8" w14:textId="77777777" w:rsidR="0086639C" w:rsidRDefault="0086639C" w:rsidP="0086639C">
                            <w:pPr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val="en-US" w:eastAsia="ko-KR"/>
                              </w:rPr>
                              <w:t>Option 1:</w:t>
                            </w:r>
                          </w:p>
                          <w:p w14:paraId="352CD029" w14:textId="77777777" w:rsidR="0086639C" w:rsidRPr="00D378A6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4B2A92">
                              <w:rPr>
                                <w:lang w:eastAsia="ko-KR"/>
                              </w:rPr>
                              <w:t xml:space="preserve">For </w:t>
                            </w:r>
                            <w:r w:rsidRPr="00D378A6">
                              <w:rPr>
                                <w:lang w:eastAsia="ko-KR"/>
                              </w:rPr>
                              <w:t xml:space="preserve">LBE: P1=0.75, P2=0.5, </w:t>
                            </w:r>
                          </w:p>
                          <w:p w14:paraId="133A73FD" w14:textId="77777777" w:rsidR="0086639C" w:rsidRPr="004B2A92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4B2A92">
                              <w:rPr>
                                <w:lang w:eastAsia="ko-KR"/>
                              </w:rPr>
                              <w:t xml:space="preserve">For </w:t>
                            </w:r>
                            <w:r w:rsidRPr="00D378A6">
                              <w:rPr>
                                <w:lang w:eastAsia="ko-KR"/>
                              </w:rPr>
                              <w:t>FBE: P = 0.9</w:t>
                            </w:r>
                          </w:p>
                          <w:p w14:paraId="44806223" w14:textId="77777777" w:rsidR="0086639C" w:rsidRPr="004B2A92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4B2A92">
                              <w:rPr>
                                <w:lang w:eastAsia="ko-KR"/>
                              </w:rPr>
                              <w:t xml:space="preserve">FFS if the probabilities shall apply only for the low </w:t>
                            </w:r>
                            <w:r w:rsidRPr="00D378A6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Es/Iot (e.g., Es/Iot&lt;-6 dB).</w:t>
                            </w:r>
                          </w:p>
                          <w:p w14:paraId="0C41BF85" w14:textId="77777777" w:rsidR="0086639C" w:rsidRDefault="0086639C" w:rsidP="0086639C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Option 2: </w:t>
                            </w:r>
                          </w:p>
                          <w:p w14:paraId="515D0CE2" w14:textId="77777777" w:rsidR="0086639C" w:rsidRPr="00D378A6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0061E4">
                              <w:rPr>
                                <w:lang w:eastAsia="ko-KR"/>
                              </w:rPr>
                              <w:t xml:space="preserve">For </w:t>
                            </w:r>
                            <w:r w:rsidRPr="00D378A6">
                              <w:rPr>
                                <w:lang w:eastAsia="ko-KR"/>
                              </w:rPr>
                              <w:t>LBE: P1=0.75, P2=0.</w:t>
                            </w:r>
                            <w:r>
                              <w:rPr>
                                <w:lang w:eastAsia="ko-KR"/>
                              </w:rPr>
                              <w:t>7</w:t>
                            </w:r>
                            <w:r w:rsidRPr="00D378A6">
                              <w:rPr>
                                <w:lang w:eastAsia="ko-KR"/>
                              </w:rPr>
                              <w:t xml:space="preserve">5, </w:t>
                            </w:r>
                          </w:p>
                          <w:p w14:paraId="79C42373" w14:textId="77777777" w:rsidR="0086639C" w:rsidRPr="000061E4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0061E4">
                              <w:rPr>
                                <w:lang w:eastAsia="ko-KR"/>
                              </w:rPr>
                              <w:t xml:space="preserve">For </w:t>
                            </w:r>
                            <w:r w:rsidRPr="00D378A6">
                              <w:rPr>
                                <w:lang w:eastAsia="ko-KR"/>
                              </w:rPr>
                              <w:t>FBE: P = 0.9</w:t>
                            </w:r>
                            <w:r>
                              <w:rPr>
                                <w:lang w:eastAsia="ko-KR"/>
                              </w:rPr>
                              <w:t>5</w:t>
                            </w:r>
                          </w:p>
                          <w:p w14:paraId="7490DB73" w14:textId="77777777" w:rsidR="0086639C" w:rsidRPr="000061E4" w:rsidRDefault="0086639C" w:rsidP="0086639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line="259" w:lineRule="auto"/>
                              <w:ind w:left="360"/>
                              <w:contextualSpacing w:val="0"/>
                              <w:textAlignment w:val="baseline"/>
                              <w:rPr>
                                <w:lang w:eastAsia="ko-KR"/>
                              </w:rPr>
                            </w:pPr>
                            <w:r w:rsidRPr="000061E4">
                              <w:rPr>
                                <w:lang w:eastAsia="ko-KR"/>
                              </w:rPr>
                              <w:t xml:space="preserve">FFS if the probabilities shall apply only for the low </w:t>
                            </w:r>
                            <w:r w:rsidRPr="00D378A6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Es/Iot (e.g., Es/Iot&lt;-6 dB).</w:t>
                            </w:r>
                          </w:p>
                          <w:p w14:paraId="743FC189" w14:textId="77777777" w:rsidR="0086639C" w:rsidRDefault="0086639C" w:rsidP="008663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5FCAC" id="_x0000_s1027" type="#_x0000_t202" style="position:absolute;margin-left:0;margin-top:0;width:458.5pt;height:220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">
                <v:textbox>
                  <w:txbxContent>
                    <w:p w14:paraId="3A82BD0D" w14:textId="77777777" w:rsidR="0086639C" w:rsidRPr="00E056A9" w:rsidRDefault="0086639C" w:rsidP="0086639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566D1B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CCA DL success probability for </w:t>
                      </w:r>
                      <w:r>
                        <w:rPr>
                          <w:b/>
                          <w:bCs/>
                          <w:u w:val="single"/>
                          <w:lang w:val="en-US"/>
                        </w:rPr>
                        <w:t>semi-static</w:t>
                      </w:r>
                      <w:r w:rsidRPr="00566D1B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and dynamic </w:t>
                      </w:r>
                      <w:r w:rsidRPr="00566D1B">
                        <w:rPr>
                          <w:b/>
                          <w:bCs/>
                          <w:u w:val="single"/>
                          <w:lang w:val="en-US"/>
                        </w:rPr>
                        <w:t>channel access configurations</w:t>
                      </w:r>
                    </w:p>
                    <w:p w14:paraId="449B7A35" w14:textId="77777777" w:rsidR="0086639C" w:rsidRPr="00F136C0" w:rsidRDefault="0086639C" w:rsidP="0086639C">
                      <w:pPr>
                        <w:rPr>
                          <w:rFonts w:eastAsiaTheme="minorEastAsia"/>
                          <w:i/>
                          <w:lang w:eastAsia="zh-CN"/>
                        </w:rPr>
                      </w:pPr>
                      <w:r w:rsidRPr="00886371">
                        <w:rPr>
                          <w:rFonts w:eastAsiaTheme="minorEastAsia"/>
                          <w:i/>
                          <w:lang w:eastAsia="zh-CN"/>
                        </w:rPr>
                        <w:t>Candidate options:</w:t>
                      </w:r>
                    </w:p>
                    <w:p w14:paraId="1BAC1EF8" w14:textId="77777777" w:rsidR="0086639C" w:rsidRDefault="0086639C" w:rsidP="0086639C">
                      <w:pPr>
                        <w:rPr>
                          <w:lang w:val="en-US" w:eastAsia="ko-KR"/>
                        </w:rPr>
                      </w:pPr>
                      <w:r>
                        <w:rPr>
                          <w:lang w:val="en-US" w:eastAsia="ko-KR"/>
                        </w:rPr>
                        <w:t>Option 1:</w:t>
                      </w:r>
                    </w:p>
                    <w:p w14:paraId="352CD029" w14:textId="77777777" w:rsidR="0086639C" w:rsidRPr="00D378A6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4B2A92">
                        <w:rPr>
                          <w:lang w:eastAsia="ko-KR"/>
                        </w:rPr>
                        <w:t xml:space="preserve">For </w:t>
                      </w:r>
                      <w:r w:rsidRPr="00D378A6">
                        <w:rPr>
                          <w:lang w:eastAsia="ko-KR"/>
                        </w:rPr>
                        <w:t xml:space="preserve">LBE: P1=0.75, P2=0.5, </w:t>
                      </w:r>
                    </w:p>
                    <w:p w14:paraId="133A73FD" w14:textId="77777777" w:rsidR="0086639C" w:rsidRPr="004B2A92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4B2A92">
                        <w:rPr>
                          <w:lang w:eastAsia="ko-KR"/>
                        </w:rPr>
                        <w:t xml:space="preserve">For </w:t>
                      </w:r>
                      <w:r w:rsidRPr="00D378A6">
                        <w:rPr>
                          <w:lang w:eastAsia="ko-KR"/>
                        </w:rPr>
                        <w:t>FBE: P = 0.9</w:t>
                      </w:r>
                    </w:p>
                    <w:p w14:paraId="44806223" w14:textId="77777777" w:rsidR="0086639C" w:rsidRPr="004B2A92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4B2A92">
                        <w:rPr>
                          <w:lang w:eastAsia="ko-KR"/>
                        </w:rPr>
                        <w:t xml:space="preserve">FFS if the probabilities shall apply only for the low </w:t>
                      </w:r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Es/</w:t>
                      </w:r>
                      <w:proofErr w:type="spellStart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Iot</w:t>
                      </w:r>
                      <w:proofErr w:type="spellEnd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 xml:space="preserve"> (e.g., Es/</w:t>
                      </w:r>
                      <w:proofErr w:type="spellStart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Iot</w:t>
                      </w:r>
                      <w:proofErr w:type="spellEnd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&lt;-6 dB).</w:t>
                      </w:r>
                    </w:p>
                    <w:p w14:paraId="0C41BF85" w14:textId="77777777" w:rsidR="0086639C" w:rsidRDefault="0086639C" w:rsidP="0086639C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Option 2: </w:t>
                      </w:r>
                    </w:p>
                    <w:p w14:paraId="515D0CE2" w14:textId="77777777" w:rsidR="0086639C" w:rsidRPr="00D378A6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0061E4">
                        <w:rPr>
                          <w:lang w:eastAsia="ko-KR"/>
                        </w:rPr>
                        <w:t xml:space="preserve">For </w:t>
                      </w:r>
                      <w:r w:rsidRPr="00D378A6">
                        <w:rPr>
                          <w:lang w:eastAsia="ko-KR"/>
                        </w:rPr>
                        <w:t>LBE: P1=0.75, P2=0.</w:t>
                      </w:r>
                      <w:r>
                        <w:rPr>
                          <w:lang w:eastAsia="ko-KR"/>
                        </w:rPr>
                        <w:t>7</w:t>
                      </w:r>
                      <w:r w:rsidRPr="00D378A6">
                        <w:rPr>
                          <w:lang w:eastAsia="ko-KR"/>
                        </w:rPr>
                        <w:t xml:space="preserve">5, </w:t>
                      </w:r>
                    </w:p>
                    <w:p w14:paraId="79C42373" w14:textId="77777777" w:rsidR="0086639C" w:rsidRPr="000061E4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0061E4">
                        <w:rPr>
                          <w:lang w:eastAsia="ko-KR"/>
                        </w:rPr>
                        <w:t xml:space="preserve">For </w:t>
                      </w:r>
                      <w:r w:rsidRPr="00D378A6">
                        <w:rPr>
                          <w:lang w:eastAsia="ko-KR"/>
                        </w:rPr>
                        <w:t>FBE: P = 0.9</w:t>
                      </w:r>
                      <w:r>
                        <w:rPr>
                          <w:lang w:eastAsia="ko-KR"/>
                        </w:rPr>
                        <w:t>5</w:t>
                      </w:r>
                    </w:p>
                    <w:p w14:paraId="7490DB73" w14:textId="77777777" w:rsidR="0086639C" w:rsidRPr="000061E4" w:rsidRDefault="0086639C" w:rsidP="0086639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line="259" w:lineRule="auto"/>
                        <w:ind w:left="360"/>
                        <w:contextualSpacing w:val="0"/>
                        <w:textAlignment w:val="baseline"/>
                        <w:rPr>
                          <w:lang w:eastAsia="ko-KR"/>
                        </w:rPr>
                      </w:pPr>
                      <w:r w:rsidRPr="000061E4">
                        <w:rPr>
                          <w:lang w:eastAsia="ko-KR"/>
                        </w:rPr>
                        <w:t xml:space="preserve">FFS if the probabilities shall apply only for the low </w:t>
                      </w:r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Es/</w:t>
                      </w:r>
                      <w:proofErr w:type="spellStart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Iot</w:t>
                      </w:r>
                      <w:proofErr w:type="spellEnd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 xml:space="preserve"> (e.g., Es/</w:t>
                      </w:r>
                      <w:proofErr w:type="spellStart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Iot</w:t>
                      </w:r>
                      <w:proofErr w:type="spellEnd"/>
                      <w:r w:rsidRPr="00D378A6">
                        <w:rPr>
                          <w:sz w:val="22"/>
                          <w:szCs w:val="22"/>
                          <w:lang w:eastAsia="x-none"/>
                        </w:rPr>
                        <w:t>&lt;-6 dB).</w:t>
                      </w:r>
                    </w:p>
                    <w:p w14:paraId="743FC189" w14:textId="77777777" w:rsidR="0086639C" w:rsidRDefault="0086639C" w:rsidP="0086639C"/>
                  </w:txbxContent>
                </v:textbox>
                <w10:wrap type="square" anchorx="margin"/>
              </v:shape>
            </w:pict>
          </mc:Fallback>
        </mc:AlternateContent>
      </w:r>
    </w:p>
    <w:p w14:paraId="4734DA2A" w14:textId="12B5D5A0" w:rsidR="0058252C" w:rsidRDefault="00AE4965" w:rsidP="0043704C">
      <w:pPr>
        <w:rPr>
          <w:lang w:val="en-US"/>
        </w:rPr>
      </w:pPr>
      <w:r>
        <w:rPr>
          <w:lang w:val="en-US"/>
        </w:rPr>
        <w:t xml:space="preserve">We think option 2 provides a better choice of probability </w:t>
      </w:r>
      <w:r w:rsidR="00476E29">
        <w:rPr>
          <w:lang w:val="en-US"/>
        </w:rPr>
        <w:t xml:space="preserve">values and may be adopted as the typical </w:t>
      </w:r>
      <w:r w:rsidR="00763662">
        <w:rPr>
          <w:lang w:val="en-US"/>
        </w:rPr>
        <w:t>CCA success probabilities for the DL CCA model.</w:t>
      </w:r>
    </w:p>
    <w:p w14:paraId="64D12933" w14:textId="529FBF3E" w:rsidR="004444E0" w:rsidRDefault="004444E0" w:rsidP="0043704C">
      <w:pPr>
        <w:rPr>
          <w:lang w:val="en-US"/>
        </w:rPr>
      </w:pPr>
      <w:r>
        <w:rPr>
          <w:b/>
        </w:rPr>
        <w:t xml:space="preserve">Proposal 3: RAN4 to adopt the following CCA success probabilities </w:t>
      </w:r>
      <w:r w:rsidR="008538A4">
        <w:rPr>
          <w:b/>
        </w:rPr>
        <w:t>for</w:t>
      </w:r>
      <w:r>
        <w:rPr>
          <w:b/>
        </w:rPr>
        <w:t xml:space="preserve"> DL CCA </w:t>
      </w:r>
      <w:r w:rsidR="008538A4">
        <w:rPr>
          <w:b/>
        </w:rPr>
        <w:t>model</w:t>
      </w:r>
      <w:r>
        <w:rPr>
          <w:b/>
        </w:rPr>
        <w:t xml:space="preserve"> in</w:t>
      </w:r>
      <w:r w:rsidR="008538A4">
        <w:rPr>
          <w:b/>
        </w:rPr>
        <w:t xml:space="preserve"> typical test case</w:t>
      </w:r>
      <w:r w:rsidR="00BD5D05">
        <w:rPr>
          <w:b/>
        </w:rPr>
        <w:t>s</w:t>
      </w:r>
      <w:r>
        <w:rPr>
          <w:b/>
        </w:rPr>
        <w:t xml:space="preserve"> </w:t>
      </w:r>
    </w:p>
    <w:p w14:paraId="5BCBEAC4" w14:textId="77777777" w:rsidR="00CA4FF7" w:rsidRPr="00CA4FF7" w:rsidRDefault="00CA4FF7" w:rsidP="00CA4FF7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 xml:space="preserve">For LBE: P1=0.75, P2=0.75, </w:t>
      </w:r>
    </w:p>
    <w:p w14:paraId="38FA52DF" w14:textId="77777777" w:rsidR="00CA4FF7" w:rsidRPr="00CA4FF7" w:rsidRDefault="00CA4FF7" w:rsidP="00CA4FF7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FBE: P = 0.95</w:t>
      </w:r>
    </w:p>
    <w:p w14:paraId="284B8CFA" w14:textId="59879909" w:rsidR="004444E0" w:rsidRDefault="00CA4FF7" w:rsidP="0043704C">
      <w:pPr>
        <w:rPr>
          <w:lang w:val="en-US"/>
        </w:rPr>
      </w:pPr>
      <w:r>
        <w:rPr>
          <w:lang w:val="en-US"/>
        </w:rPr>
        <w:t>Furthermore, we think</w:t>
      </w:r>
      <w:r w:rsidR="00B24A4E">
        <w:rPr>
          <w:lang w:val="en-US"/>
        </w:rPr>
        <w:t xml:space="preserve"> similar probabilities could be adopted for the UL CCA model as well</w:t>
      </w:r>
    </w:p>
    <w:p w14:paraId="6313FB43" w14:textId="6BD30FDE" w:rsidR="00B24A4E" w:rsidRDefault="00B24A4E" w:rsidP="00B24A4E">
      <w:pPr>
        <w:rPr>
          <w:lang w:val="en-US"/>
        </w:rPr>
      </w:pPr>
      <w:r>
        <w:rPr>
          <w:b/>
        </w:rPr>
        <w:t xml:space="preserve">Proposal 4: RAN4 to adopt the following CCA success probabilities for UL CCA model in typical test cases </w:t>
      </w:r>
    </w:p>
    <w:p w14:paraId="109B1A3A" w14:textId="13EE8695" w:rsidR="00B24A4E" w:rsidRPr="00CA4FF7" w:rsidRDefault="00B24A4E" w:rsidP="00B24A4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LBE: P</w:t>
      </w:r>
      <w:r w:rsidR="00925201">
        <w:rPr>
          <w:b/>
          <w:bCs/>
          <w:lang w:eastAsia="ko-KR"/>
        </w:rPr>
        <w:t xml:space="preserve"> </w:t>
      </w:r>
      <w:r w:rsidRPr="00CA4FF7">
        <w:rPr>
          <w:b/>
          <w:bCs/>
          <w:lang w:eastAsia="ko-KR"/>
        </w:rPr>
        <w:t>=</w:t>
      </w:r>
      <w:r w:rsidR="00925201">
        <w:rPr>
          <w:b/>
          <w:bCs/>
          <w:lang w:eastAsia="ko-KR"/>
        </w:rPr>
        <w:t xml:space="preserve"> </w:t>
      </w:r>
      <w:r w:rsidRPr="00CA4FF7">
        <w:rPr>
          <w:b/>
          <w:bCs/>
          <w:lang w:eastAsia="ko-KR"/>
        </w:rPr>
        <w:t>0.75</w:t>
      </w:r>
    </w:p>
    <w:p w14:paraId="2949D13A" w14:textId="77777777" w:rsidR="00B24A4E" w:rsidRPr="00CA4FF7" w:rsidRDefault="00B24A4E" w:rsidP="00B24A4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FBE: P = 0.95</w:t>
      </w:r>
    </w:p>
    <w:p w14:paraId="3CD4E40B" w14:textId="77777777" w:rsidR="00943A85" w:rsidRPr="00943A85" w:rsidRDefault="00943A85" w:rsidP="00943A85"/>
    <w:p w14:paraId="349C92BB" w14:textId="3AE60451" w:rsidR="003812BB" w:rsidRDefault="003812BB" w:rsidP="003812BB">
      <w:pPr>
        <w:pStyle w:val="Heading1"/>
        <w:jc w:val="both"/>
      </w:pPr>
      <w:r>
        <w:t>Conclusion</w:t>
      </w:r>
    </w:p>
    <w:p w14:paraId="53F74B4D" w14:textId="77777777" w:rsidR="00977A44" w:rsidRDefault="00977A44" w:rsidP="00977A44">
      <w:pPr>
        <w:rPr>
          <w:b/>
        </w:rPr>
      </w:pPr>
      <w:r w:rsidRPr="003E1521">
        <w:rPr>
          <w:b/>
        </w:rPr>
        <w:t>Proposal 1: SI decoding time</w:t>
      </w:r>
      <w:r>
        <w:rPr>
          <w:b/>
        </w:rPr>
        <w:t xml:space="preserve">, </w:t>
      </w:r>
      <w:proofErr w:type="gramStart"/>
      <w:r>
        <w:rPr>
          <w:b/>
        </w:rPr>
        <w:t>T</w:t>
      </w:r>
      <w:r w:rsidRPr="008F0037">
        <w:rPr>
          <w:b/>
          <w:vertAlign w:val="subscript"/>
        </w:rPr>
        <w:t>SI,CCA</w:t>
      </w:r>
      <w:proofErr w:type="gramEnd"/>
      <w:r>
        <w:rPr>
          <w:b/>
          <w:vertAlign w:val="subscript"/>
        </w:rPr>
        <w:t>,</w:t>
      </w:r>
      <w:r w:rsidRPr="003E1521">
        <w:rPr>
          <w:b/>
        </w:rPr>
        <w:t xml:space="preserve"> is kept at 1280ms </w:t>
      </w:r>
      <w:r>
        <w:rPr>
          <w:b/>
        </w:rPr>
        <w:t>in</w:t>
      </w:r>
      <w:r w:rsidRPr="003E1521">
        <w:rPr>
          <w:b/>
        </w:rPr>
        <w:t xml:space="preserve"> </w:t>
      </w:r>
      <w:r>
        <w:rPr>
          <w:b/>
        </w:rPr>
        <w:t>NR-U test cases</w:t>
      </w:r>
    </w:p>
    <w:p w14:paraId="5110AFEC" w14:textId="77777777" w:rsidR="00977A44" w:rsidRDefault="00977A44" w:rsidP="00977A44">
      <w:pPr>
        <w:rPr>
          <w:b/>
        </w:rPr>
      </w:pPr>
      <w:r>
        <w:rPr>
          <w:b/>
        </w:rPr>
        <w:t>Proposal 2: If proposal 1 is accepted, remove the following editor’s note from section 6.2.1A.2.1 of TS 38.133</w:t>
      </w:r>
    </w:p>
    <w:p w14:paraId="0839E09B" w14:textId="77777777" w:rsidR="00977A44" w:rsidRDefault="00977A44" w:rsidP="00977A44">
      <w:pPr>
        <w:overflowPunct w:val="0"/>
        <w:autoSpaceDE w:val="0"/>
        <w:autoSpaceDN w:val="0"/>
        <w:adjustRightInd w:val="0"/>
        <w:ind w:left="720"/>
        <w:textAlignment w:val="baseline"/>
        <w:rPr>
          <w:rFonts w:cs="v4.2.0"/>
          <w:b/>
          <w:bCs/>
          <w:i/>
        </w:rPr>
      </w:pPr>
      <w:r w:rsidRPr="00497215">
        <w:rPr>
          <w:rFonts w:cs="v4.2.0"/>
          <w:b/>
          <w:bCs/>
          <w:i/>
        </w:rPr>
        <w:t xml:space="preserve">Editor’s note: The actual value for </w:t>
      </w:r>
      <w:r w:rsidRPr="00497215">
        <w:rPr>
          <w:b/>
          <w:bCs/>
          <w:i/>
          <w:iCs/>
          <w:lang w:eastAsia="zh-CN"/>
        </w:rPr>
        <w:t>T</w:t>
      </w:r>
      <w:r w:rsidRPr="00497215">
        <w:rPr>
          <w:b/>
          <w:bCs/>
          <w:i/>
          <w:iCs/>
          <w:vertAlign w:val="subscript"/>
          <w:lang w:eastAsia="zh-CN"/>
        </w:rPr>
        <w:t xml:space="preserve">SI-NR_CCA </w:t>
      </w:r>
      <w:r w:rsidRPr="00497215">
        <w:rPr>
          <w:rFonts w:cs="v4.2.0"/>
          <w:b/>
          <w:bCs/>
          <w:i/>
          <w:iCs/>
        </w:rPr>
        <w:t>is</w:t>
      </w:r>
      <w:r w:rsidRPr="00497215">
        <w:rPr>
          <w:rFonts w:cs="v4.2.0"/>
          <w:b/>
          <w:bCs/>
          <w:i/>
        </w:rPr>
        <w:t xml:space="preserve"> to be discussed in the performance part, considering LBT failures and receiver assumptions, etc.</w:t>
      </w:r>
    </w:p>
    <w:p w14:paraId="189B2C32" w14:textId="77777777" w:rsidR="00977A44" w:rsidRDefault="00977A44" w:rsidP="00977A44">
      <w:pPr>
        <w:rPr>
          <w:lang w:val="en-US"/>
        </w:rPr>
      </w:pPr>
      <w:r>
        <w:rPr>
          <w:b/>
        </w:rPr>
        <w:t xml:space="preserve">Proposal 3: RAN4 to adopt the following CCA success probabilities for DL CCA model in typical test cases </w:t>
      </w:r>
    </w:p>
    <w:p w14:paraId="13FB4997" w14:textId="77777777" w:rsidR="00977A44" w:rsidRPr="00CA4FF7" w:rsidRDefault="00977A44" w:rsidP="00977A4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 xml:space="preserve">For LBE: P1=0.75, P2=0.75, </w:t>
      </w:r>
    </w:p>
    <w:p w14:paraId="2A42EE03" w14:textId="77777777" w:rsidR="00977A44" w:rsidRPr="00CA4FF7" w:rsidRDefault="00977A44" w:rsidP="00977A4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FBE: P = 0.95</w:t>
      </w:r>
    </w:p>
    <w:p w14:paraId="78E121EF" w14:textId="77777777" w:rsidR="00977A44" w:rsidRDefault="00977A44" w:rsidP="00977A44">
      <w:pPr>
        <w:rPr>
          <w:lang w:val="en-US"/>
        </w:rPr>
      </w:pPr>
      <w:r>
        <w:rPr>
          <w:b/>
        </w:rPr>
        <w:t xml:space="preserve">Proposal 4: RAN4 to adopt the following CCA success probabilities for UL CCA model in typical test cases </w:t>
      </w:r>
    </w:p>
    <w:p w14:paraId="6FDFB6DF" w14:textId="77777777" w:rsidR="00977A44" w:rsidRPr="00CA4FF7" w:rsidRDefault="00977A44" w:rsidP="00977A4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LBE: P</w:t>
      </w:r>
      <w:r>
        <w:rPr>
          <w:b/>
          <w:bCs/>
          <w:lang w:eastAsia="ko-KR"/>
        </w:rPr>
        <w:t xml:space="preserve"> </w:t>
      </w:r>
      <w:r w:rsidRPr="00CA4FF7">
        <w:rPr>
          <w:b/>
          <w:bCs/>
          <w:lang w:eastAsia="ko-KR"/>
        </w:rPr>
        <w:t>=</w:t>
      </w:r>
      <w:r>
        <w:rPr>
          <w:b/>
          <w:bCs/>
          <w:lang w:eastAsia="ko-KR"/>
        </w:rPr>
        <w:t xml:space="preserve"> </w:t>
      </w:r>
      <w:r w:rsidRPr="00CA4FF7">
        <w:rPr>
          <w:b/>
          <w:bCs/>
          <w:lang w:eastAsia="ko-KR"/>
        </w:rPr>
        <w:t>0.75</w:t>
      </w:r>
    </w:p>
    <w:p w14:paraId="74777C53" w14:textId="77777777" w:rsidR="00977A44" w:rsidRPr="00CA4FF7" w:rsidRDefault="00977A44" w:rsidP="00977A44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line="259" w:lineRule="auto"/>
        <w:ind w:left="360"/>
        <w:contextualSpacing w:val="0"/>
        <w:textAlignment w:val="baseline"/>
        <w:rPr>
          <w:b/>
          <w:bCs/>
          <w:lang w:eastAsia="ko-KR"/>
        </w:rPr>
      </w:pPr>
      <w:r w:rsidRPr="00CA4FF7">
        <w:rPr>
          <w:b/>
          <w:bCs/>
          <w:lang w:eastAsia="ko-KR"/>
        </w:rPr>
        <w:t>For FBE: P = 0.95</w:t>
      </w:r>
    </w:p>
    <w:p w14:paraId="08E0AE49" w14:textId="77777777" w:rsidR="003812BB" w:rsidRDefault="003812BB" w:rsidP="003812BB">
      <w:pPr>
        <w:pStyle w:val="Heading1"/>
        <w:rPr>
          <w:lang w:val="en-US" w:eastAsia="ja-JP"/>
        </w:rPr>
      </w:pPr>
      <w:r>
        <w:rPr>
          <w:lang w:val="en-US" w:eastAsia="ja-JP"/>
        </w:rPr>
        <w:t>References</w:t>
      </w:r>
    </w:p>
    <w:p w14:paraId="5CD4876B" w14:textId="64744F53" w:rsidR="006768F3" w:rsidRDefault="006768F3" w:rsidP="007E75AA">
      <w:pPr>
        <w:pStyle w:val="ListParagraph"/>
        <w:numPr>
          <w:ilvl w:val="0"/>
          <w:numId w:val="12"/>
        </w:numPr>
        <w:rPr>
          <w:lang w:val="en-US" w:eastAsia="ja-JP"/>
        </w:rPr>
      </w:pPr>
      <w:r w:rsidRPr="006768F3">
        <w:rPr>
          <w:lang w:val="en-US" w:eastAsia="ja-JP"/>
        </w:rPr>
        <w:t>R4-2105700, "WF on NR-U RRM Core Requirements", Ericsson, RAN4#98bis-e April 2021</w:t>
      </w:r>
    </w:p>
    <w:p w14:paraId="5950A8A0" w14:textId="7DFC5CBD" w:rsidR="00D25D83" w:rsidRDefault="007E75AA" w:rsidP="00F636B2">
      <w:pPr>
        <w:pStyle w:val="ListParagraph"/>
        <w:numPr>
          <w:ilvl w:val="0"/>
          <w:numId w:val="12"/>
        </w:numPr>
        <w:rPr>
          <w:lang w:val="en-US" w:eastAsia="ja-JP"/>
        </w:rPr>
      </w:pPr>
      <w:r w:rsidRPr="00D25D83">
        <w:rPr>
          <w:lang w:val="en-US" w:eastAsia="ja-JP"/>
        </w:rPr>
        <w:t>R4-2</w:t>
      </w:r>
      <w:r w:rsidR="002352F8" w:rsidRPr="00D25D83">
        <w:rPr>
          <w:lang w:val="en-US" w:eastAsia="ja-JP"/>
        </w:rPr>
        <w:t>105</w:t>
      </w:r>
      <w:r w:rsidR="00190F35" w:rsidRPr="00D25D83">
        <w:rPr>
          <w:lang w:val="en-US" w:eastAsia="ja-JP"/>
        </w:rPr>
        <w:t>709</w:t>
      </w:r>
      <w:r w:rsidRPr="00D25D83">
        <w:rPr>
          <w:lang w:val="en-US" w:eastAsia="ja-JP"/>
        </w:rPr>
        <w:t>, “</w:t>
      </w:r>
      <w:r w:rsidR="00C306DE" w:rsidRPr="00C306DE">
        <w:rPr>
          <w:lang w:eastAsia="ja-JP"/>
        </w:rPr>
        <w:t>WF on general test configurations for NR-U RRM performance requirements</w:t>
      </w:r>
      <w:r w:rsidRPr="00D25D83">
        <w:rPr>
          <w:lang w:val="en-US" w:eastAsia="ja-JP"/>
        </w:rPr>
        <w:t xml:space="preserve">”, </w:t>
      </w:r>
      <w:r w:rsidR="00256D91" w:rsidRPr="00D25D83">
        <w:rPr>
          <w:lang w:val="en-US" w:eastAsia="ja-JP"/>
        </w:rPr>
        <w:t>Nokia</w:t>
      </w:r>
      <w:r w:rsidRPr="00D25D83">
        <w:rPr>
          <w:lang w:val="en-US" w:eastAsia="ja-JP"/>
        </w:rPr>
        <w:t xml:space="preserve">. </w:t>
      </w:r>
      <w:r w:rsidR="00D25D83" w:rsidRPr="006768F3">
        <w:rPr>
          <w:lang w:val="en-US" w:eastAsia="ja-JP"/>
        </w:rPr>
        <w:t>RAN4#98bis-e April 2021</w:t>
      </w:r>
    </w:p>
    <w:p w14:paraId="76E09EE5" w14:textId="2FEFC749" w:rsidR="00D25D83" w:rsidRDefault="00D25D83" w:rsidP="00D25D83">
      <w:pPr>
        <w:pStyle w:val="ListParagraph"/>
        <w:numPr>
          <w:ilvl w:val="0"/>
          <w:numId w:val="12"/>
        </w:numPr>
        <w:rPr>
          <w:lang w:val="en-US" w:eastAsia="ja-JP"/>
        </w:rPr>
      </w:pPr>
      <w:r w:rsidRPr="00D25D83">
        <w:rPr>
          <w:lang w:val="en-US" w:eastAsia="ja-JP"/>
        </w:rPr>
        <w:t>R4-21057</w:t>
      </w:r>
      <w:r w:rsidR="0014392E">
        <w:rPr>
          <w:lang w:val="en-US" w:eastAsia="ja-JP"/>
        </w:rPr>
        <w:t>10</w:t>
      </w:r>
      <w:r w:rsidRPr="00D25D83">
        <w:rPr>
          <w:lang w:val="en-US" w:eastAsia="ja-JP"/>
        </w:rPr>
        <w:t>, “</w:t>
      </w:r>
      <w:r w:rsidRPr="00C306DE">
        <w:rPr>
          <w:lang w:eastAsia="ja-JP"/>
        </w:rPr>
        <w:t xml:space="preserve">WF on </w:t>
      </w:r>
      <w:r w:rsidR="00BA32A5" w:rsidRPr="00BA32A5">
        <w:rPr>
          <w:lang w:eastAsia="ja-JP"/>
        </w:rPr>
        <w:t>CCA models for NR-U RRM performance requirements</w:t>
      </w:r>
      <w:r w:rsidRPr="00D25D83">
        <w:rPr>
          <w:lang w:val="en-US" w:eastAsia="ja-JP"/>
        </w:rPr>
        <w:t xml:space="preserve">”, </w:t>
      </w:r>
      <w:r w:rsidR="00BA32A5">
        <w:rPr>
          <w:lang w:val="en-US" w:eastAsia="ja-JP"/>
        </w:rPr>
        <w:t>Qualcomm</w:t>
      </w:r>
      <w:r w:rsidRPr="00D25D83">
        <w:rPr>
          <w:lang w:val="en-US" w:eastAsia="ja-JP"/>
        </w:rPr>
        <w:t xml:space="preserve">. </w:t>
      </w:r>
      <w:r w:rsidRPr="006768F3">
        <w:rPr>
          <w:lang w:val="en-US" w:eastAsia="ja-JP"/>
        </w:rPr>
        <w:t>RAN4#98bis-e April 2021</w:t>
      </w:r>
    </w:p>
    <w:p w14:paraId="6B136CCA" w14:textId="5F63714D" w:rsidR="00532DB9" w:rsidRPr="00977A44" w:rsidRDefault="00532DB9" w:rsidP="006465A4">
      <w:pPr>
        <w:pStyle w:val="ListParagraph"/>
        <w:numPr>
          <w:ilvl w:val="0"/>
          <w:numId w:val="12"/>
        </w:numPr>
        <w:rPr>
          <w:lang w:val="en-US" w:eastAsia="ja-JP"/>
        </w:rPr>
      </w:pPr>
      <w:r w:rsidRPr="00977A44">
        <w:rPr>
          <w:lang w:val="en-US" w:eastAsia="ja-JP"/>
        </w:rPr>
        <w:t>R4-2107360</w:t>
      </w:r>
      <w:r w:rsidR="00551AD0" w:rsidRPr="00977A44">
        <w:rPr>
          <w:lang w:val="en-US" w:eastAsia="ja-JP"/>
        </w:rPr>
        <w:t>, “SI Reading time during RRC Mobility Control in NR-U”, Qualcomm, 3GPP TSG-RAN WG4 Meeting #98bis-e</w:t>
      </w:r>
    </w:p>
    <w:p w14:paraId="464356B9" w14:textId="77777777" w:rsidR="00B81936" w:rsidRDefault="00B81936"/>
    <w:sectPr w:rsidR="00B81936" w:rsidSect="007D2899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DB443" w14:textId="77777777" w:rsidR="00E16CA8" w:rsidRDefault="00E16CA8">
      <w:pPr>
        <w:spacing w:after="0"/>
      </w:pPr>
      <w:r>
        <w:separator/>
      </w:r>
    </w:p>
  </w:endnote>
  <w:endnote w:type="continuationSeparator" w:id="0">
    <w:p w14:paraId="00097187" w14:textId="77777777" w:rsidR="00E16CA8" w:rsidRDefault="00E16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D0A68" w14:textId="77777777" w:rsidR="004E29C3" w:rsidRDefault="00AB0A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B52C39" w14:textId="77777777" w:rsidR="004E29C3" w:rsidRDefault="00E11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D5CA3" w14:textId="77777777" w:rsidR="004E29C3" w:rsidRDefault="00AB0A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2E7D778" w14:textId="77777777" w:rsidR="004E29C3" w:rsidRDefault="00E1138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31B63" w14:textId="77777777" w:rsidR="00E16CA8" w:rsidRDefault="00E16CA8">
      <w:pPr>
        <w:spacing w:after="0"/>
      </w:pPr>
      <w:r>
        <w:separator/>
      </w:r>
    </w:p>
  </w:footnote>
  <w:footnote w:type="continuationSeparator" w:id="0">
    <w:p w14:paraId="755C41A0" w14:textId="77777777" w:rsidR="00E16CA8" w:rsidRDefault="00E16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8585D"/>
    <w:multiLevelType w:val="hybridMultilevel"/>
    <w:tmpl w:val="5366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F3398"/>
    <w:multiLevelType w:val="hybridMultilevel"/>
    <w:tmpl w:val="0862D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EA0"/>
    <w:multiLevelType w:val="hybridMultilevel"/>
    <w:tmpl w:val="55EE1B0C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3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1CC7"/>
    <w:multiLevelType w:val="hybridMultilevel"/>
    <w:tmpl w:val="55C4BC7A"/>
    <w:lvl w:ilvl="0" w:tplc="A96057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A0BA3"/>
    <w:multiLevelType w:val="hybridMultilevel"/>
    <w:tmpl w:val="2C5C0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84484"/>
    <w:multiLevelType w:val="hybridMultilevel"/>
    <w:tmpl w:val="64D0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DDD68F5"/>
    <w:multiLevelType w:val="hybridMultilevel"/>
    <w:tmpl w:val="A144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634BC"/>
    <w:multiLevelType w:val="multilevel"/>
    <w:tmpl w:val="500634BC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2A6006C"/>
    <w:multiLevelType w:val="hybridMultilevel"/>
    <w:tmpl w:val="804C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9336B"/>
    <w:multiLevelType w:val="hybridMultilevel"/>
    <w:tmpl w:val="ADD0B608"/>
    <w:lvl w:ilvl="0" w:tplc="C0F4C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AA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89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0D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2B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4C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C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A9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2B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941BE3"/>
    <w:multiLevelType w:val="hybridMultilevel"/>
    <w:tmpl w:val="FD3A38AC"/>
    <w:lvl w:ilvl="0" w:tplc="92C04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6998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A4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89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A6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6B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E9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E4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25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E784D"/>
    <w:multiLevelType w:val="hybridMultilevel"/>
    <w:tmpl w:val="961AF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81C29"/>
    <w:multiLevelType w:val="hybridMultilevel"/>
    <w:tmpl w:val="DF80D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3"/>
  </w:num>
  <w:num w:numId="5">
    <w:abstractNumId w:val="1"/>
  </w:num>
  <w:num w:numId="6">
    <w:abstractNumId w:val="12"/>
  </w:num>
  <w:num w:numId="7">
    <w:abstractNumId w:val="3"/>
  </w:num>
  <w:num w:numId="8">
    <w:abstractNumId w:val="2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10"/>
  </w:num>
  <w:num w:numId="14">
    <w:abstractNumId w:val="8"/>
  </w:num>
  <w:num w:numId="15">
    <w:abstractNumId w:val="0"/>
  </w:num>
  <w:num w:numId="16">
    <w:abstractNumId w:val="4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2BB"/>
    <w:rsid w:val="00014393"/>
    <w:rsid w:val="000220C0"/>
    <w:rsid w:val="0006032A"/>
    <w:rsid w:val="000731CE"/>
    <w:rsid w:val="00081B1A"/>
    <w:rsid w:val="000A1DC3"/>
    <w:rsid w:val="000F134F"/>
    <w:rsid w:val="000F4DF9"/>
    <w:rsid w:val="00105DB1"/>
    <w:rsid w:val="001334F7"/>
    <w:rsid w:val="0014392E"/>
    <w:rsid w:val="00147F19"/>
    <w:rsid w:val="00151786"/>
    <w:rsid w:val="00161054"/>
    <w:rsid w:val="00167C55"/>
    <w:rsid w:val="00176CA0"/>
    <w:rsid w:val="0017755B"/>
    <w:rsid w:val="00190F35"/>
    <w:rsid w:val="00193B16"/>
    <w:rsid w:val="001B25E7"/>
    <w:rsid w:val="001C4D3B"/>
    <w:rsid w:val="001C695C"/>
    <w:rsid w:val="001D48BF"/>
    <w:rsid w:val="001E197E"/>
    <w:rsid w:val="001E3F55"/>
    <w:rsid w:val="001F062C"/>
    <w:rsid w:val="001F3AFD"/>
    <w:rsid w:val="00202357"/>
    <w:rsid w:val="00203453"/>
    <w:rsid w:val="002325E5"/>
    <w:rsid w:val="002352F8"/>
    <w:rsid w:val="00256D91"/>
    <w:rsid w:val="00257A0B"/>
    <w:rsid w:val="0029031E"/>
    <w:rsid w:val="002938B9"/>
    <w:rsid w:val="002C0746"/>
    <w:rsid w:val="002C19EC"/>
    <w:rsid w:val="002F4EAB"/>
    <w:rsid w:val="003000FB"/>
    <w:rsid w:val="00305E86"/>
    <w:rsid w:val="00330811"/>
    <w:rsid w:val="00357641"/>
    <w:rsid w:val="00361AD4"/>
    <w:rsid w:val="0037152D"/>
    <w:rsid w:val="00371859"/>
    <w:rsid w:val="003812BB"/>
    <w:rsid w:val="00382E85"/>
    <w:rsid w:val="00383B12"/>
    <w:rsid w:val="00392499"/>
    <w:rsid w:val="003A297F"/>
    <w:rsid w:val="003B02D7"/>
    <w:rsid w:val="003B1FF7"/>
    <w:rsid w:val="003C5FDE"/>
    <w:rsid w:val="003D1BD6"/>
    <w:rsid w:val="003D282A"/>
    <w:rsid w:val="003D3301"/>
    <w:rsid w:val="003E1521"/>
    <w:rsid w:val="003E4F86"/>
    <w:rsid w:val="00414412"/>
    <w:rsid w:val="00424470"/>
    <w:rsid w:val="0043704C"/>
    <w:rsid w:val="0044311D"/>
    <w:rsid w:val="004444E0"/>
    <w:rsid w:val="00471D8A"/>
    <w:rsid w:val="00476E29"/>
    <w:rsid w:val="00486784"/>
    <w:rsid w:val="00487D15"/>
    <w:rsid w:val="0049097D"/>
    <w:rsid w:val="00497215"/>
    <w:rsid w:val="004A2F6E"/>
    <w:rsid w:val="004C020A"/>
    <w:rsid w:val="004E3D1E"/>
    <w:rsid w:val="00513CEB"/>
    <w:rsid w:val="00532DB9"/>
    <w:rsid w:val="00535E9C"/>
    <w:rsid w:val="0053784C"/>
    <w:rsid w:val="00547503"/>
    <w:rsid w:val="00551AD0"/>
    <w:rsid w:val="005655AE"/>
    <w:rsid w:val="00570181"/>
    <w:rsid w:val="00571E90"/>
    <w:rsid w:val="0058252C"/>
    <w:rsid w:val="00595904"/>
    <w:rsid w:val="005B371D"/>
    <w:rsid w:val="005C1211"/>
    <w:rsid w:val="005C4BB8"/>
    <w:rsid w:val="005D54A6"/>
    <w:rsid w:val="005E47F1"/>
    <w:rsid w:val="005F2C34"/>
    <w:rsid w:val="005F45DC"/>
    <w:rsid w:val="00607D0B"/>
    <w:rsid w:val="00613A3F"/>
    <w:rsid w:val="006159A6"/>
    <w:rsid w:val="00624829"/>
    <w:rsid w:val="00652CFF"/>
    <w:rsid w:val="00670B79"/>
    <w:rsid w:val="006766A0"/>
    <w:rsid w:val="006768F3"/>
    <w:rsid w:val="00684D7E"/>
    <w:rsid w:val="006A228E"/>
    <w:rsid w:val="006A48C3"/>
    <w:rsid w:val="006D27EB"/>
    <w:rsid w:val="006D7E6F"/>
    <w:rsid w:val="006F0811"/>
    <w:rsid w:val="006F5BB6"/>
    <w:rsid w:val="00707367"/>
    <w:rsid w:val="0071754F"/>
    <w:rsid w:val="00722EA0"/>
    <w:rsid w:val="00747375"/>
    <w:rsid w:val="00763662"/>
    <w:rsid w:val="00792592"/>
    <w:rsid w:val="007A3915"/>
    <w:rsid w:val="007A498E"/>
    <w:rsid w:val="007B219D"/>
    <w:rsid w:val="007E75AA"/>
    <w:rsid w:val="0080065C"/>
    <w:rsid w:val="008315C7"/>
    <w:rsid w:val="008538A4"/>
    <w:rsid w:val="00865696"/>
    <w:rsid w:val="0086639C"/>
    <w:rsid w:val="008710CA"/>
    <w:rsid w:val="0087443E"/>
    <w:rsid w:val="0087481D"/>
    <w:rsid w:val="00893560"/>
    <w:rsid w:val="00897C23"/>
    <w:rsid w:val="008A2069"/>
    <w:rsid w:val="008B3E40"/>
    <w:rsid w:val="008B6889"/>
    <w:rsid w:val="008C779D"/>
    <w:rsid w:val="008E776A"/>
    <w:rsid w:val="008F0037"/>
    <w:rsid w:val="00900062"/>
    <w:rsid w:val="00917C56"/>
    <w:rsid w:val="00921940"/>
    <w:rsid w:val="00925201"/>
    <w:rsid w:val="00933ABE"/>
    <w:rsid w:val="009355C5"/>
    <w:rsid w:val="009357E0"/>
    <w:rsid w:val="00943A85"/>
    <w:rsid w:val="009711BB"/>
    <w:rsid w:val="0097159D"/>
    <w:rsid w:val="009759EF"/>
    <w:rsid w:val="009771FD"/>
    <w:rsid w:val="00977A44"/>
    <w:rsid w:val="009833D3"/>
    <w:rsid w:val="009D1F22"/>
    <w:rsid w:val="009E5973"/>
    <w:rsid w:val="009E6504"/>
    <w:rsid w:val="009E78C0"/>
    <w:rsid w:val="009F0D38"/>
    <w:rsid w:val="009F47C7"/>
    <w:rsid w:val="00A006E7"/>
    <w:rsid w:val="00A011E2"/>
    <w:rsid w:val="00A01AE9"/>
    <w:rsid w:val="00A106EA"/>
    <w:rsid w:val="00A22CA4"/>
    <w:rsid w:val="00A27948"/>
    <w:rsid w:val="00A35AFD"/>
    <w:rsid w:val="00A5390F"/>
    <w:rsid w:val="00A65FA4"/>
    <w:rsid w:val="00A7375D"/>
    <w:rsid w:val="00A9455F"/>
    <w:rsid w:val="00AB0A26"/>
    <w:rsid w:val="00AB0F57"/>
    <w:rsid w:val="00AB3390"/>
    <w:rsid w:val="00AC639F"/>
    <w:rsid w:val="00AE4965"/>
    <w:rsid w:val="00B06DF6"/>
    <w:rsid w:val="00B11500"/>
    <w:rsid w:val="00B23BA9"/>
    <w:rsid w:val="00B24A4E"/>
    <w:rsid w:val="00B24BAF"/>
    <w:rsid w:val="00B31834"/>
    <w:rsid w:val="00B428DA"/>
    <w:rsid w:val="00B7272E"/>
    <w:rsid w:val="00B81936"/>
    <w:rsid w:val="00BA32A5"/>
    <w:rsid w:val="00BA496D"/>
    <w:rsid w:val="00BA7AA0"/>
    <w:rsid w:val="00BD2D6D"/>
    <w:rsid w:val="00BD377F"/>
    <w:rsid w:val="00BD5D05"/>
    <w:rsid w:val="00C00D03"/>
    <w:rsid w:val="00C306DE"/>
    <w:rsid w:val="00C378F0"/>
    <w:rsid w:val="00C470BA"/>
    <w:rsid w:val="00C546CE"/>
    <w:rsid w:val="00C6302F"/>
    <w:rsid w:val="00C654F9"/>
    <w:rsid w:val="00CA4074"/>
    <w:rsid w:val="00CA4FF7"/>
    <w:rsid w:val="00CB3235"/>
    <w:rsid w:val="00CB544A"/>
    <w:rsid w:val="00CC46B8"/>
    <w:rsid w:val="00CD6536"/>
    <w:rsid w:val="00D0009E"/>
    <w:rsid w:val="00D05CE7"/>
    <w:rsid w:val="00D116C0"/>
    <w:rsid w:val="00D11ECC"/>
    <w:rsid w:val="00D152CD"/>
    <w:rsid w:val="00D257BF"/>
    <w:rsid w:val="00D25D83"/>
    <w:rsid w:val="00D33631"/>
    <w:rsid w:val="00D60541"/>
    <w:rsid w:val="00D65AD2"/>
    <w:rsid w:val="00D7649C"/>
    <w:rsid w:val="00D92E69"/>
    <w:rsid w:val="00D957E9"/>
    <w:rsid w:val="00DB1F7B"/>
    <w:rsid w:val="00DB2498"/>
    <w:rsid w:val="00DD5C13"/>
    <w:rsid w:val="00DF3F7F"/>
    <w:rsid w:val="00E1138C"/>
    <w:rsid w:val="00E16CA8"/>
    <w:rsid w:val="00E2300A"/>
    <w:rsid w:val="00E42B09"/>
    <w:rsid w:val="00E739D8"/>
    <w:rsid w:val="00E81EF7"/>
    <w:rsid w:val="00E90C48"/>
    <w:rsid w:val="00E932C2"/>
    <w:rsid w:val="00EB2B55"/>
    <w:rsid w:val="00EE4670"/>
    <w:rsid w:val="00EE629D"/>
    <w:rsid w:val="00EF43C5"/>
    <w:rsid w:val="00F054BF"/>
    <w:rsid w:val="00F17589"/>
    <w:rsid w:val="00F17E21"/>
    <w:rsid w:val="00F25D90"/>
    <w:rsid w:val="00F37311"/>
    <w:rsid w:val="00F60F4E"/>
    <w:rsid w:val="00F636C4"/>
    <w:rsid w:val="00F7057B"/>
    <w:rsid w:val="00F900BA"/>
    <w:rsid w:val="00F911A1"/>
    <w:rsid w:val="00FA0DCE"/>
    <w:rsid w:val="00FB1359"/>
    <w:rsid w:val="00FC778C"/>
    <w:rsid w:val="00FD5327"/>
    <w:rsid w:val="00FE232E"/>
    <w:rsid w:val="00FF2296"/>
    <w:rsid w:val="00FF3188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42AA8"/>
  <w15:chartTrackingRefBased/>
  <w15:docId w15:val="{6CD09BF2-0648-4FB9-9CFF-B2299032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2B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812BB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812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812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812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812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812B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812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12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812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812BB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812BB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12BB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812BB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812B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812B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812BB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812BB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812BB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3812BB"/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812BB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3812B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3812B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rsid w:val="003812BB"/>
    <w:pPr>
      <w:numPr>
        <w:numId w:val="4"/>
      </w:numPr>
      <w:tabs>
        <w:tab w:val="clear" w:pos="4680"/>
        <w:tab w:val="num" w:pos="1619"/>
      </w:tabs>
      <w:spacing w:before="60" w:after="0"/>
      <w:ind w:left="1619"/>
    </w:pPr>
    <w:rPr>
      <w:rFonts w:ascii="Arial" w:hAnsi="Arial"/>
      <w:b/>
      <w:szCs w:val="24"/>
      <w:lang w:eastAsia="en-GB"/>
    </w:rPr>
  </w:style>
  <w:style w:type="paragraph" w:customStyle="1" w:styleId="B1">
    <w:name w:val="B1"/>
    <w:basedOn w:val="List"/>
    <w:link w:val="B1Char"/>
    <w:qFormat/>
    <w:rsid w:val="003812BB"/>
    <w:pPr>
      <w:spacing w:after="160" w:line="259" w:lineRule="auto"/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Char">
    <w:name w:val="B1 Char"/>
    <w:link w:val="B1"/>
    <w:qFormat/>
    <w:locked/>
    <w:rsid w:val="003812BB"/>
  </w:style>
  <w:style w:type="paragraph" w:customStyle="1" w:styleId="Doc-text2">
    <w:name w:val="Doc-text2"/>
    <w:basedOn w:val="Normal"/>
    <w:link w:val="Doc-text2Char"/>
    <w:qFormat/>
    <w:rsid w:val="003812B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3812B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812B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12B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812BB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8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859"/>
    <w:rPr>
      <w:rFonts w:ascii="Segoe UI" w:eastAsia="MS Mincho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081B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1">
    <w:name w:val="B1 Char1"/>
    <w:qFormat/>
    <w:rsid w:val="00595904"/>
    <w:rPr>
      <w:rFonts w:eastAsia="Times New Roman"/>
      <w:lang w:val="en-GB" w:eastAsia="ja-JP"/>
    </w:rPr>
  </w:style>
  <w:style w:type="paragraph" w:customStyle="1" w:styleId="EQ">
    <w:name w:val="EQ"/>
    <w:basedOn w:val="Normal"/>
    <w:next w:val="Normal"/>
    <w:link w:val="EQChar"/>
    <w:rsid w:val="00A27948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A27948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8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5F11EDB6003943AFB1BB40A9FED0F1" ma:contentTypeVersion="0" ma:contentTypeDescription="Create a new document." ma:contentTypeScope="" ma:versionID="c69ba1931759e5c17fa13d31fb723955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d7e9c84-eee2-4f04-8dc4-d8da4998942e">2NQM6TFEKNAF-1113531484-578</_dlc_DocId>
    <_dlc_DocIdUrl xmlns="ad7e9c84-eee2-4f04-8dc4-d8da4998942e">
      <Url>https://sharepoint.qualcomm.com/corp/standards/3GPP/RAN4/_layouts/15/DocIdRedir.aspx?ID=2NQM6TFEKNAF-1113531484-578</Url>
      <Description>2NQM6TFEKNAF-1113531484-578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13C60-2313-40AB-8480-88CDDC41E8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EAF5FC-6692-481E-BC58-BD23B985A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8F089-AF4F-4F99-AA09-2E6A486940B4}">
  <ds:schemaRefs>
    <ds:schemaRef ds:uri="http://schemas.microsoft.com/office/2006/metadata/properties"/>
    <ds:schemaRef ds:uri="http://schemas.microsoft.com/office/infopath/2007/PartnerControls"/>
    <ds:schemaRef ds:uri="ad7e9c84-eee2-4f04-8dc4-d8da4998942e"/>
  </ds:schemaRefs>
</ds:datastoreItem>
</file>

<file path=customXml/itemProps4.xml><?xml version="1.0" encoding="utf-8"?>
<ds:datastoreItem xmlns:ds="http://schemas.openxmlformats.org/officeDocument/2006/customXml" ds:itemID="{EB6DC38B-8EFD-4CD6-ADC7-2A0A2087C7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Prashant Sharma</cp:lastModifiedBy>
  <cp:revision>230</cp:revision>
  <dcterms:created xsi:type="dcterms:W3CDTF">2019-11-08T16:32:00Z</dcterms:created>
  <dcterms:modified xsi:type="dcterms:W3CDTF">2021-05-11T23:34:00Z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0x0101006D5F11EDB6003943AFB1BB40A9FED0F1</vt:lpwstr>
  </property>
  <property fmtid="{D5CDD505-2E9C-101B-9397-08002B2CF9AE}" pid="3" name="_dlc_DocIdItemGuid">
    <vt:lpwstr>812d3b90-0106-4b78-a3a2-5a59bdc6b825</vt:lpwstr>
  </property>
</Properties>
</file>